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DB" w:rsidRDefault="009C74DB" w:rsidP="009C7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инновационного проекта</w:t>
      </w:r>
    </w:p>
    <w:p w:rsidR="009C74DB" w:rsidRDefault="009C74DB" w:rsidP="009C7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/ 2021 учебный год</w:t>
      </w:r>
    </w:p>
    <w:p w:rsidR="009C74DB" w:rsidRDefault="009C74DB" w:rsidP="009C7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4DB" w:rsidRDefault="009C74DB" w:rsidP="009C7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Инновационный проект: </w:t>
      </w:r>
    </w:p>
    <w:p w:rsidR="009C74DB" w:rsidRPr="00423EB6" w:rsidRDefault="009C74DB" w:rsidP="009C74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3EB6">
        <w:rPr>
          <w:rFonts w:ascii="Times New Roman" w:hAnsi="Times New Roman" w:cs="Times New Roman"/>
          <w:i/>
          <w:sz w:val="28"/>
          <w:szCs w:val="28"/>
        </w:rPr>
        <w:t>«</w:t>
      </w:r>
      <w:r w:rsidRPr="00423EB6">
        <w:rPr>
          <w:rFonts w:ascii="Times New Roman" w:hAnsi="Times New Roman" w:cs="Times New Roman"/>
          <w:bCs/>
          <w:sz w:val="28"/>
          <w:szCs w:val="28"/>
        </w:rPr>
        <w:t>Внедрение модели развития психолого-педагогической компетентности родителей (законных представителей) учащихся</w:t>
      </w:r>
      <w:r w:rsidRPr="00423EB6">
        <w:rPr>
          <w:rFonts w:ascii="Times New Roman" w:hAnsi="Times New Roman" w:cs="Times New Roman"/>
          <w:i/>
          <w:sz w:val="28"/>
          <w:szCs w:val="28"/>
        </w:rPr>
        <w:t>»</w:t>
      </w:r>
    </w:p>
    <w:p w:rsidR="009C74DB" w:rsidRDefault="009C74DB" w:rsidP="009C74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74DB" w:rsidRPr="00067926" w:rsidRDefault="009C74DB" w:rsidP="009C74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3. Практический</w:t>
      </w:r>
    </w:p>
    <w:p w:rsidR="009C74DB" w:rsidRPr="00067926" w:rsidRDefault="009C74DB" w:rsidP="009C74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926">
        <w:rPr>
          <w:rFonts w:ascii="Times New Roman" w:hAnsi="Times New Roman" w:cs="Times New Roman"/>
          <w:b/>
          <w:i/>
          <w:sz w:val="28"/>
          <w:szCs w:val="28"/>
        </w:rPr>
        <w:t>Задачи этапа:</w:t>
      </w:r>
    </w:p>
    <w:p w:rsidR="009C74DB" w:rsidRPr="005D4B69" w:rsidRDefault="009C74DB" w:rsidP="009C7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практические материалы для внедрения модели </w:t>
      </w:r>
      <w:r w:rsidRPr="005D4B69">
        <w:rPr>
          <w:rFonts w:ascii="Times New Roman" w:hAnsi="Times New Roman" w:cs="Times New Roman"/>
          <w:sz w:val="28"/>
          <w:szCs w:val="28"/>
        </w:rPr>
        <w:t>формирования</w:t>
      </w:r>
    </w:p>
    <w:p w:rsidR="009C74DB" w:rsidRPr="005D4B69" w:rsidRDefault="009C74DB" w:rsidP="009C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69">
        <w:rPr>
          <w:rFonts w:ascii="Times New Roman" w:hAnsi="Times New Roman" w:cs="Times New Roman"/>
          <w:sz w:val="28"/>
          <w:szCs w:val="28"/>
        </w:rPr>
        <w:t>педагогической культуры родителей</w:t>
      </w:r>
    </w:p>
    <w:p w:rsidR="009C74DB" w:rsidRDefault="009C74DB" w:rsidP="009C74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обучающих семинаров, круглых столов, родительской гостиной;</w:t>
      </w:r>
    </w:p>
    <w:p w:rsidR="009C74DB" w:rsidRPr="00067926" w:rsidRDefault="009C74DB" w:rsidP="009C74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цикла занятий родительской гостиной.</w:t>
      </w:r>
    </w:p>
    <w:p w:rsidR="009C74DB" w:rsidRDefault="009C74DB" w:rsidP="009C7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4DB" w:rsidRPr="00067926" w:rsidRDefault="009C74DB" w:rsidP="009C74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4. Аналитический</w:t>
      </w:r>
    </w:p>
    <w:p w:rsidR="009C74DB" w:rsidRPr="00067926" w:rsidRDefault="009C74DB" w:rsidP="009C74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926">
        <w:rPr>
          <w:rFonts w:ascii="Times New Roman" w:hAnsi="Times New Roman" w:cs="Times New Roman"/>
          <w:b/>
          <w:i/>
          <w:sz w:val="28"/>
          <w:szCs w:val="28"/>
        </w:rPr>
        <w:t>Задачи этапа:</w:t>
      </w:r>
    </w:p>
    <w:p w:rsidR="009C74DB" w:rsidRDefault="009C74DB" w:rsidP="009C74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эффективность модели </w:t>
      </w:r>
      <w:r w:rsidRPr="00423EB6">
        <w:rPr>
          <w:rFonts w:ascii="Times New Roman" w:hAnsi="Times New Roman" w:cs="Times New Roman"/>
          <w:bCs/>
          <w:sz w:val="28"/>
          <w:szCs w:val="28"/>
        </w:rPr>
        <w:t>развития психолого-педагогической компетентности родителей (законных представителей) учащихся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74DB" w:rsidRDefault="009C74DB" w:rsidP="009C74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Проанализировать и систематизировать результаты инновационной деятельности.</w:t>
      </w:r>
    </w:p>
    <w:p w:rsidR="009C74DB" w:rsidRDefault="009C74DB" w:rsidP="009C74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практические материалы и рекомендации по использованию модели </w:t>
      </w:r>
      <w:r w:rsidRPr="00423EB6">
        <w:rPr>
          <w:rFonts w:ascii="Times New Roman" w:hAnsi="Times New Roman" w:cs="Times New Roman"/>
          <w:bCs/>
          <w:sz w:val="28"/>
          <w:szCs w:val="28"/>
        </w:rPr>
        <w:t>развития психолого-педагогической компетентности родителей (законных представителей)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C74DB" w:rsidRPr="00683C8B" w:rsidRDefault="009C74DB" w:rsidP="009C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4DB" w:rsidRDefault="009C74DB" w:rsidP="009C74D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участников инновационной деятельности:</w:t>
      </w:r>
    </w:p>
    <w:p w:rsidR="009C74DB" w:rsidRDefault="009C74DB" w:rsidP="009C7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и школьного возраста с ОПФР;</w:t>
      </w:r>
    </w:p>
    <w:p w:rsidR="009C74DB" w:rsidRDefault="009C74DB" w:rsidP="009C7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воспитывающие детей  с ОПФР;</w:t>
      </w:r>
    </w:p>
    <w:p w:rsidR="009C74DB" w:rsidRDefault="009C74DB" w:rsidP="009C7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ОЛОДЕЧНО</w:t>
      </w:r>
      <w:proofErr w:type="spellEnd"/>
    </w:p>
    <w:p w:rsidR="009C74DB" w:rsidRDefault="009C74DB" w:rsidP="009C74D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74DB" w:rsidRDefault="009C74DB" w:rsidP="009C74D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701"/>
        <w:gridCol w:w="2126"/>
        <w:gridCol w:w="2092"/>
      </w:tblGrid>
      <w:tr w:rsidR="009C74DB" w:rsidRPr="00061A12" w:rsidTr="00A725CD">
        <w:tc>
          <w:tcPr>
            <w:tcW w:w="540" w:type="dxa"/>
          </w:tcPr>
          <w:p w:rsidR="009C74DB" w:rsidRPr="00061A12" w:rsidRDefault="009C74DB" w:rsidP="00A7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9C74DB" w:rsidRPr="00061A12" w:rsidRDefault="009C74DB" w:rsidP="00A7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9C74DB" w:rsidRPr="00061A12" w:rsidRDefault="009C74DB" w:rsidP="00A7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9C74DB" w:rsidRPr="00061A12" w:rsidRDefault="009C74DB" w:rsidP="00A7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2092" w:type="dxa"/>
          </w:tcPr>
          <w:p w:rsidR="009C74DB" w:rsidRPr="00061A12" w:rsidRDefault="009C74DB" w:rsidP="00A7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педагогов, задействованных  в педагогическом проекте</w:t>
            </w:r>
          </w:p>
        </w:tc>
        <w:tc>
          <w:tcPr>
            <w:tcW w:w="1701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Мышук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организации и проведения мероприятий</w:t>
            </w:r>
          </w:p>
        </w:tc>
        <w:tc>
          <w:tcPr>
            <w:tcW w:w="1701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Мышук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«Семья как реабилитирующая среда»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Е.Ф.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родительских встреч «Социальное партнерство как приоритетное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инклюзивной культуры»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Е.Ф.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Абрамчик О.П.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«Воспитание положительных взаимоотношений между родителями и детьми»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 «Духовно-нравственное воспитание в семье»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Е.Ф.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Абрамчик О.П.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мастер-класс по мыловарению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И.Е.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для педагогов «Краски жизни»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Абрамчик О.П.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B57537">
              <w:rPr>
                <w:rFonts w:ascii="Times New Roman" w:hAnsi="Times New Roman" w:cs="Times New Roman"/>
                <w:sz w:val="24"/>
                <w:szCs w:val="24"/>
              </w:rPr>
              <w:t>одительская гостиная «Гармонизация межличностных отношений в семье, столкнувшейся с проблемой принятия ребенка раннего возраста с ОПФР» с участием специалистов детской поликлиники и РТЦСОН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Е.Ф.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Абрамчик О.П.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И.Е.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«Лучики добра» в рамках дня толерантности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И.Е.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«Внутренние ресурсы семьи»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Е.Ф.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материалов педагогического проекта на педагогическом совете и методических совещаниях</w:t>
            </w:r>
          </w:p>
        </w:tc>
        <w:tc>
          <w:tcPr>
            <w:tcW w:w="1701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Недвецкая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 И.М.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Мышук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педагогического совета 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«АРТ-кухня: волшебные рецепты»</w:t>
            </w:r>
          </w:p>
        </w:tc>
        <w:tc>
          <w:tcPr>
            <w:tcW w:w="1701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Абрамчик О.П.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«Основы межличностного взаимодействия в семье: преодоление дисгармонии»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Е.Ф.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 анкетирование родителей «Родительские приоритеты  воспитания в семье»</w:t>
            </w:r>
          </w:p>
        </w:tc>
        <w:tc>
          <w:tcPr>
            <w:tcW w:w="1701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Абрамчик О.П.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Бирюкова Е.Ф.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«Чудесные превращения»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О.В.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«Путешествие в страну здоровья»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интерпретация полученных диагностических данных</w:t>
            </w:r>
          </w:p>
        </w:tc>
        <w:tc>
          <w:tcPr>
            <w:tcW w:w="1701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Недвецкая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Мышук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диагностического исследования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«АРТ-терапия как средство сохранения психологического здоровья семьи»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Абрамчик О.П.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«Скрытые ресурсы личности: развитие индивидуальных возможностей»</w:t>
            </w:r>
          </w:p>
        </w:tc>
        <w:tc>
          <w:tcPr>
            <w:tcW w:w="1701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Е.Ф.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«Безопасность ребенка в семье: простые правила жизнедеятельности»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И.Е.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«Эффективные формы взаимодействия с семьей, воспитывающей ребенка с ОПФПР»</w:t>
            </w:r>
          </w:p>
        </w:tc>
        <w:tc>
          <w:tcPr>
            <w:tcW w:w="1701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Недвецкая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Мышук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«Зеленый листок» (посадка кустарников, цветов)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участием специалистов детской поликлиники и РТЦСОН «Включение семьи, воспитывающей ребенка с ОПФР в социум: проблемы, пути преодоления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Абрамчик О.П.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Бирюкова Е.Ф.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И.Е.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педагогов, родителей «Ожидания и достижения инновационной деятельности»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Абрамчик О.П.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Бирюкова Е.Ф.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«Сохраним здоровье вместе»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О.В.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для родителей и детей «Знатоки природы»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интерпретация полученных диагностических данных</w:t>
            </w:r>
          </w:p>
        </w:tc>
        <w:tc>
          <w:tcPr>
            <w:tcW w:w="1701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Недвецкая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Мышук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диагностического исследования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гостиная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«Гармонизация взаимодействия в триаде «родитель-ребенок-педагог»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Абрамчик О.П.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Дневник </w:t>
            </w:r>
            <w:r w:rsidRPr="001E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итогам реализации педагогического проекта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Недвецкая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Мышук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01">
              <w:rPr>
                <w:rFonts w:ascii="Times New Roman" w:hAnsi="Times New Roman" w:cs="Times New Roman"/>
                <w:sz w:val="24"/>
                <w:szCs w:val="24"/>
              </w:rPr>
              <w:t>Практические наработки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2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«В ритме танца»</w:t>
            </w:r>
          </w:p>
        </w:tc>
        <w:tc>
          <w:tcPr>
            <w:tcW w:w="1701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01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О.В.</w:t>
            </w:r>
          </w:p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Дневник инновационной деятельности</w:t>
            </w:r>
          </w:p>
        </w:tc>
      </w:tr>
      <w:tr w:rsidR="009C74DB" w:rsidRPr="00CB1B01" w:rsidTr="00A725CD">
        <w:tc>
          <w:tcPr>
            <w:tcW w:w="540" w:type="dxa"/>
          </w:tcPr>
          <w:p w:rsidR="009C74DB" w:rsidRPr="00CB1B01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2" w:type="dxa"/>
          </w:tcPr>
          <w:p w:rsidR="009C74DB" w:rsidRPr="00CB1B01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01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реализации педагогического проекта</w:t>
            </w:r>
          </w:p>
        </w:tc>
        <w:tc>
          <w:tcPr>
            <w:tcW w:w="1701" w:type="dxa"/>
          </w:tcPr>
          <w:p w:rsidR="009C74DB" w:rsidRPr="00CB1B01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01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26" w:type="dxa"/>
          </w:tcPr>
          <w:p w:rsidR="009C74DB" w:rsidRPr="00CB1B01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01">
              <w:rPr>
                <w:rFonts w:ascii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 w:rsidRPr="00CB1B0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092" w:type="dxa"/>
          </w:tcPr>
          <w:p w:rsidR="009C74DB" w:rsidRPr="00CB1B01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01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9C74DB" w:rsidRPr="001E0F0D" w:rsidTr="00A725CD">
        <w:tc>
          <w:tcPr>
            <w:tcW w:w="540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инновационной деятельности</w:t>
            </w:r>
          </w:p>
        </w:tc>
        <w:tc>
          <w:tcPr>
            <w:tcW w:w="1701" w:type="dxa"/>
          </w:tcPr>
          <w:p w:rsidR="009C74DB" w:rsidRPr="00CB1B01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01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26" w:type="dxa"/>
          </w:tcPr>
          <w:p w:rsidR="009C74DB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01">
              <w:rPr>
                <w:rFonts w:ascii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 w:rsidRPr="00CB1B0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Недвецкая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C74DB" w:rsidRPr="00CB1B01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>Мышук</w:t>
            </w:r>
            <w:proofErr w:type="spellEnd"/>
            <w:r w:rsidRPr="001E0F0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92" w:type="dxa"/>
          </w:tcPr>
          <w:p w:rsidR="009C74DB" w:rsidRPr="001E0F0D" w:rsidRDefault="009C74DB" w:rsidP="00A7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01">
              <w:rPr>
                <w:rFonts w:ascii="Times New Roman" w:hAnsi="Times New Roman" w:cs="Times New Roman"/>
                <w:sz w:val="24"/>
                <w:szCs w:val="24"/>
              </w:rPr>
              <w:t>Практические наработки</w:t>
            </w:r>
          </w:p>
        </w:tc>
      </w:tr>
    </w:tbl>
    <w:p w:rsidR="009C74DB" w:rsidRDefault="009C74DB" w:rsidP="009C74DB">
      <w:pPr>
        <w:rPr>
          <w:rFonts w:ascii="Times New Roman" w:hAnsi="Times New Roman" w:cs="Times New Roman"/>
          <w:sz w:val="28"/>
          <w:szCs w:val="28"/>
        </w:rPr>
      </w:pPr>
    </w:p>
    <w:p w:rsidR="00863010" w:rsidRDefault="00863010">
      <w:bookmarkStart w:id="0" w:name="_GoBack"/>
      <w:bookmarkEnd w:id="0"/>
    </w:p>
    <w:sectPr w:rsidR="0086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6AE"/>
    <w:multiLevelType w:val="hybridMultilevel"/>
    <w:tmpl w:val="4F24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4692"/>
    <w:multiLevelType w:val="hybridMultilevel"/>
    <w:tmpl w:val="3F1A2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DB"/>
    <w:rsid w:val="00863010"/>
    <w:rsid w:val="009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DB"/>
    <w:pPr>
      <w:ind w:left="720"/>
      <w:contextualSpacing/>
    </w:pPr>
  </w:style>
  <w:style w:type="table" w:styleId="a4">
    <w:name w:val="Table Grid"/>
    <w:basedOn w:val="a1"/>
    <w:uiPriority w:val="59"/>
    <w:rsid w:val="009C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DB"/>
    <w:pPr>
      <w:ind w:left="720"/>
      <w:contextualSpacing/>
    </w:pPr>
  </w:style>
  <w:style w:type="table" w:styleId="a4">
    <w:name w:val="Table Grid"/>
    <w:basedOn w:val="a1"/>
    <w:uiPriority w:val="59"/>
    <w:rsid w:val="009C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2020-12-18T09:37:00Z</dcterms:created>
  <dcterms:modified xsi:type="dcterms:W3CDTF">2020-12-18T09:37:00Z</dcterms:modified>
</cp:coreProperties>
</file>